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3E" w:rsidRDefault="00E74B3E" w:rsidP="00E74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pt-BR"/>
        </w:rPr>
      </w:pPr>
    </w:p>
    <w:p w:rsidR="00E74B3E" w:rsidRDefault="0094488B" w:rsidP="00E74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pt-BR"/>
        </w:rPr>
      </w:pPr>
      <w:r>
        <w:rPr>
          <w:rFonts w:ascii="Courier New" w:eastAsia="Times New Roman" w:hAnsi="Courier New" w:cs="Courier New"/>
          <w:noProof/>
          <w:sz w:val="20"/>
          <w:szCs w:val="20"/>
        </w:rPr>
        <w:drawing>
          <wp:inline distT="0" distB="0" distL="0" distR="0">
            <wp:extent cx="5943600" cy="866775"/>
            <wp:effectExtent l="19050" t="0" r="0" b="0"/>
            <wp:docPr id="3" name="Imagem 2" descr="cabeca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calh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B3E" w:rsidRDefault="00E74B3E" w:rsidP="00E74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pt-BR"/>
        </w:rPr>
      </w:pPr>
    </w:p>
    <w:p w:rsidR="00E74B3E" w:rsidRDefault="00E74B3E" w:rsidP="00E74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pt-BR"/>
        </w:rPr>
      </w:pPr>
    </w:p>
    <w:p w:rsidR="00E74B3E" w:rsidRDefault="00E74B3E" w:rsidP="00E74B3E">
      <w:pPr>
        <w:pStyle w:val="Pr-formataoHTML"/>
        <w:jc w:val="center"/>
        <w:rPr>
          <w:rFonts w:ascii="Verdana" w:hAnsi="Verdana"/>
          <w:b/>
          <w:sz w:val="24"/>
          <w:szCs w:val="24"/>
          <w:lang w:val="pt-BR"/>
        </w:rPr>
      </w:pPr>
      <w:r w:rsidRPr="00E74B3E">
        <w:rPr>
          <w:rFonts w:ascii="Verdana" w:hAnsi="Verdana"/>
          <w:b/>
          <w:sz w:val="24"/>
          <w:szCs w:val="24"/>
          <w:lang w:val="pt-BR"/>
        </w:rPr>
        <w:t>Benefícios Proporcionados</w:t>
      </w:r>
      <w:r>
        <w:rPr>
          <w:rFonts w:ascii="Verdana" w:hAnsi="Verdana"/>
          <w:b/>
          <w:sz w:val="24"/>
          <w:szCs w:val="24"/>
          <w:lang w:val="pt-BR"/>
        </w:rPr>
        <w:t xml:space="preserve"> pelo Sindicato</w:t>
      </w:r>
    </w:p>
    <w:p w:rsidR="00E74B3E" w:rsidRPr="00E74B3E" w:rsidRDefault="00E74B3E" w:rsidP="00E74B3E">
      <w:pPr>
        <w:pStyle w:val="Pr-formataoHTML"/>
        <w:jc w:val="center"/>
        <w:rPr>
          <w:rFonts w:ascii="Verdana" w:hAnsi="Verdana"/>
          <w:b/>
          <w:sz w:val="24"/>
          <w:szCs w:val="24"/>
          <w:lang w:val="pt-BR"/>
        </w:rPr>
      </w:pPr>
    </w:p>
    <w:p w:rsidR="00E74B3E" w:rsidRDefault="00E74B3E" w:rsidP="00E74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pt-BR"/>
        </w:rPr>
      </w:pPr>
    </w:p>
    <w:p w:rsidR="00E74B3E" w:rsidRPr="00E74B3E" w:rsidRDefault="00E74B3E" w:rsidP="00E74B3E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>Orientações Trabalhistas</w:t>
      </w:r>
    </w:p>
    <w:p w:rsidR="00E74B3E" w:rsidRPr="00E74B3E" w:rsidRDefault="00E74B3E" w:rsidP="00E74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</w:p>
    <w:p w:rsidR="00E74B3E" w:rsidRPr="00E74B3E" w:rsidRDefault="00E74B3E" w:rsidP="00E74B3E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>Cálculos de Direitos Trabalhistas</w:t>
      </w:r>
    </w:p>
    <w:p w:rsidR="00E74B3E" w:rsidRPr="00E74B3E" w:rsidRDefault="00E74B3E" w:rsidP="00E74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</w:p>
    <w:p w:rsidR="00E74B3E" w:rsidRPr="00E74B3E" w:rsidRDefault="00E74B3E" w:rsidP="00E74B3E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 xml:space="preserve">Homologações de Rescisões </w:t>
      </w:r>
      <w:proofErr w:type="spellStart"/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>apartir</w:t>
      </w:r>
      <w:proofErr w:type="spellEnd"/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 xml:space="preserve"> de 180 dias trabalhados</w:t>
      </w:r>
    </w:p>
    <w:p w:rsidR="00E74B3E" w:rsidRPr="00E74B3E" w:rsidRDefault="00E74B3E" w:rsidP="00E74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</w:p>
    <w:p w:rsidR="00E74B3E" w:rsidRPr="00E74B3E" w:rsidRDefault="00E74B3E" w:rsidP="00E74B3E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>Assistência Jurídica</w:t>
      </w:r>
    </w:p>
    <w:p w:rsidR="00E74B3E" w:rsidRPr="00E74B3E" w:rsidRDefault="00E74B3E" w:rsidP="00E74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</w:p>
    <w:p w:rsidR="00E74B3E" w:rsidRPr="00E74B3E" w:rsidRDefault="00E74B3E" w:rsidP="00E74B3E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>Negociação da Convenção Coletiva de Trabalho, Acordos Coletivos</w:t>
      </w:r>
      <w:proofErr w:type="gramStart"/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 xml:space="preserve">  </w:t>
      </w:r>
      <w:proofErr w:type="gramEnd"/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>de trabalhos, Termos Aditivos, todos os anos buscando aumento salarial e melhores condições de trabalho.</w:t>
      </w:r>
    </w:p>
    <w:p w:rsidR="00E74B3E" w:rsidRPr="00E74B3E" w:rsidRDefault="00E74B3E" w:rsidP="00E74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</w:p>
    <w:p w:rsidR="00E74B3E" w:rsidRPr="00E74B3E" w:rsidRDefault="00E74B3E" w:rsidP="00E74B3E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>Comissão Sindical</w:t>
      </w:r>
      <w:proofErr w:type="gramStart"/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 xml:space="preserve">  </w:t>
      </w:r>
      <w:proofErr w:type="gramEnd"/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>de Conciliação, Negociada na Convenção Coletiva de Trabalho.</w:t>
      </w:r>
    </w:p>
    <w:p w:rsidR="00E74B3E" w:rsidRPr="00E74B3E" w:rsidRDefault="00E74B3E" w:rsidP="00E74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</w:p>
    <w:p w:rsidR="00E74B3E" w:rsidRPr="00E74B3E" w:rsidRDefault="00E74B3E" w:rsidP="00E74B3E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>Assistência Laboratorial através</w:t>
      </w:r>
      <w:proofErr w:type="gramStart"/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 xml:space="preserve">  </w:t>
      </w:r>
      <w:proofErr w:type="gramEnd"/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>do convenio cartão de todos e laboratório CEPAC e laboratório Carlos Chagas.</w:t>
      </w:r>
    </w:p>
    <w:p w:rsidR="00E74B3E" w:rsidRPr="00E74B3E" w:rsidRDefault="00E74B3E" w:rsidP="00E74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</w:p>
    <w:p w:rsidR="00E74B3E" w:rsidRPr="00E74B3E" w:rsidRDefault="00E74B3E" w:rsidP="00E74B3E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 xml:space="preserve">Convênios Através do cartão de todos com as empresas: Farmácia </w:t>
      </w:r>
      <w:proofErr w:type="spellStart"/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>Droganossa</w:t>
      </w:r>
      <w:proofErr w:type="spellEnd"/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 xml:space="preserve">, Hospital São Lucas, Clinica Neutra, Nossa Ótica, </w:t>
      </w:r>
      <w:proofErr w:type="gramStart"/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>Auto escola</w:t>
      </w:r>
      <w:proofErr w:type="gramEnd"/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 xml:space="preserve"> </w:t>
      </w:r>
      <w:proofErr w:type="spellStart"/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>Patense</w:t>
      </w:r>
      <w:proofErr w:type="spellEnd"/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>.</w:t>
      </w:r>
    </w:p>
    <w:p w:rsidR="00E74B3E" w:rsidRPr="00E74B3E" w:rsidRDefault="00E74B3E" w:rsidP="00E74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</w:p>
    <w:p w:rsidR="00E74B3E" w:rsidRPr="00E74B3E" w:rsidRDefault="00E74B3E" w:rsidP="00E74B3E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>Assistência Odontológica dentro da própria entidade.</w:t>
      </w:r>
    </w:p>
    <w:p w:rsidR="00E74B3E" w:rsidRPr="00E74B3E" w:rsidRDefault="00E74B3E" w:rsidP="00E74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</w:p>
    <w:p w:rsidR="00E74B3E" w:rsidRPr="00E74B3E" w:rsidRDefault="00E74B3E" w:rsidP="00E74B3E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 xml:space="preserve">Assistência Medica através do cartão de </w:t>
      </w:r>
      <w:proofErr w:type="spellStart"/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>sindsaúde</w:t>
      </w:r>
      <w:proofErr w:type="spellEnd"/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 xml:space="preserve">, proporcionado pelo cartão saúde do </w:t>
      </w:r>
      <w:proofErr w:type="spellStart"/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>sindcomércio</w:t>
      </w:r>
      <w:proofErr w:type="spellEnd"/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 xml:space="preserve"> negociado em convenção coletiva de trabalho, seguro funeral através da convenção coletiva de trabalho, que visa amparar </w:t>
      </w:r>
      <w:proofErr w:type="gramStart"/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>ao dependentes</w:t>
      </w:r>
      <w:proofErr w:type="gramEnd"/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 xml:space="preserve"> com R$7.000,00 (sete mil reais), para custeio funeral em caso de morte do comerciário exceto suicídio.</w:t>
      </w:r>
    </w:p>
    <w:p w:rsidR="00E74B3E" w:rsidRPr="00E74B3E" w:rsidRDefault="00E74B3E" w:rsidP="00E74B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</w:p>
    <w:p w:rsidR="00E74B3E" w:rsidRDefault="00E74B3E" w:rsidP="00E74B3E">
      <w:pPr>
        <w:pStyle w:val="PargrafodaLista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  <w:r w:rsidRPr="00E74B3E">
        <w:rPr>
          <w:rFonts w:ascii="Verdana" w:eastAsia="Times New Roman" w:hAnsi="Verdana" w:cs="Courier New"/>
          <w:sz w:val="20"/>
          <w:szCs w:val="20"/>
          <w:lang w:val="pt-BR"/>
        </w:rPr>
        <w:t>Orientações de Direitos Trabalhistas e Previdenciárias.</w:t>
      </w:r>
    </w:p>
    <w:p w:rsidR="004D1F0A" w:rsidRPr="004D1F0A" w:rsidRDefault="004D1F0A" w:rsidP="004D1F0A">
      <w:pPr>
        <w:pStyle w:val="PargrafodaLista"/>
        <w:rPr>
          <w:rFonts w:ascii="Verdana" w:eastAsia="Times New Roman" w:hAnsi="Verdana" w:cs="Courier New"/>
          <w:sz w:val="20"/>
          <w:szCs w:val="20"/>
          <w:lang w:val="pt-BR"/>
        </w:rPr>
      </w:pPr>
    </w:p>
    <w:p w:rsidR="004D1F0A" w:rsidRPr="00952B8B" w:rsidRDefault="00952B8B" w:rsidP="004D1F0A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pt-BR"/>
        </w:rPr>
      </w:pPr>
      <w:r>
        <w:rPr>
          <w:rFonts w:ascii="Verdana" w:eastAsia="Times New Roman" w:hAnsi="Verdana" w:cs="Courier New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384810</wp:posOffset>
            </wp:positionV>
            <wp:extent cx="5949950" cy="1803400"/>
            <wp:effectExtent l="19050" t="0" r="0" b="0"/>
            <wp:wrapSquare wrapText="bothSides"/>
            <wp:docPr id="2" name="Imagem 1" descr="baner 4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er 4.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95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2B8B" w:rsidRPr="00E74B3E" w:rsidRDefault="00952B8B">
      <w:pPr>
        <w:rPr>
          <w:rFonts w:ascii="Verdana" w:hAnsi="Verdana"/>
          <w:lang w:val="pt-BR"/>
        </w:rPr>
      </w:pPr>
      <w:r>
        <w:rPr>
          <w:rFonts w:ascii="Verdana" w:hAnsi="Verdana"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4152900</wp:posOffset>
            </wp:positionV>
            <wp:extent cx="5416550" cy="3594100"/>
            <wp:effectExtent l="19050" t="0" r="0" b="0"/>
            <wp:wrapSquare wrapText="bothSides"/>
            <wp:docPr id="8" name="Imagem 7" descr="banner_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_2.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655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</w:rPr>
        <w:drawing>
          <wp:anchor distT="0" distB="0" distL="114300" distR="114300" simplePos="0" relativeHeight="251661312" behindDoc="0" locked="0" layoutInCell="1" allowOverlap="1">
            <wp:simplePos x="933450" y="914400"/>
            <wp:positionH relativeFrom="margin">
              <wp:align>center</wp:align>
            </wp:positionH>
            <wp:positionV relativeFrom="margin">
              <wp:align>top</wp:align>
            </wp:positionV>
            <wp:extent cx="5949950" cy="3962400"/>
            <wp:effectExtent l="19050" t="0" r="0" b="0"/>
            <wp:wrapSquare wrapText="bothSides"/>
            <wp:docPr id="9" name="Imagem 8" descr="convenios_medic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venios_medico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9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2B8B" w:rsidRPr="00E74B3E" w:rsidSect="00954F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DCF"/>
    <w:multiLevelType w:val="hybridMultilevel"/>
    <w:tmpl w:val="64FA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74B3E"/>
    <w:rsid w:val="00092D2C"/>
    <w:rsid w:val="004D1F0A"/>
    <w:rsid w:val="00600A3A"/>
    <w:rsid w:val="0094488B"/>
    <w:rsid w:val="00952B8B"/>
    <w:rsid w:val="00954FC9"/>
    <w:rsid w:val="00D545C8"/>
    <w:rsid w:val="00E7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E74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74B3E"/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B3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74B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8</cp:revision>
  <cp:lastPrinted>2011-10-18T12:50:00Z</cp:lastPrinted>
  <dcterms:created xsi:type="dcterms:W3CDTF">2011-01-03T18:30:00Z</dcterms:created>
  <dcterms:modified xsi:type="dcterms:W3CDTF">2011-10-18T12:50:00Z</dcterms:modified>
</cp:coreProperties>
</file>